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61" w:rsidRDefault="00B56E61" w:rsidP="003A63F1">
      <w:pPr>
        <w:spacing w:after="0" w:line="240" w:lineRule="auto"/>
      </w:pPr>
    </w:p>
    <w:p w:rsidR="003A63F1" w:rsidRDefault="003A63F1" w:rsidP="003A63F1">
      <w:pPr>
        <w:spacing w:after="0" w:line="240" w:lineRule="auto"/>
      </w:pPr>
      <w:r>
        <w:t xml:space="preserve">PŘÍLOHA Č. </w:t>
      </w:r>
      <w:r w:rsidR="00886A31">
        <w:t>4</w:t>
      </w:r>
      <w:r>
        <w:t xml:space="preserve"> VÝZVY</w:t>
      </w:r>
    </w:p>
    <w:p w:rsidR="001A1991" w:rsidRDefault="001A1991" w:rsidP="003A63F1">
      <w:pPr>
        <w:spacing w:after="0" w:line="240" w:lineRule="auto"/>
      </w:pPr>
    </w:p>
    <w:p w:rsidR="003A63F1" w:rsidRPr="00497F43" w:rsidRDefault="003A63F1" w:rsidP="001021AF">
      <w:pPr>
        <w:spacing w:after="0" w:line="240" w:lineRule="auto"/>
        <w:jc w:val="center"/>
        <w:rPr>
          <w:b/>
          <w:sz w:val="24"/>
          <w:szCs w:val="24"/>
        </w:rPr>
      </w:pPr>
      <w:r w:rsidRPr="00497F43">
        <w:rPr>
          <w:b/>
          <w:sz w:val="24"/>
          <w:szCs w:val="24"/>
        </w:rPr>
        <w:t>ČESTNÉ PROHLÁŠENÍ</w:t>
      </w:r>
    </w:p>
    <w:p w:rsidR="003A63F1" w:rsidRPr="00497F43" w:rsidRDefault="00763E56" w:rsidP="001021AF">
      <w:pPr>
        <w:spacing w:after="0" w:line="240" w:lineRule="auto"/>
        <w:jc w:val="center"/>
        <w:rPr>
          <w:b/>
          <w:sz w:val="24"/>
          <w:szCs w:val="24"/>
        </w:rPr>
      </w:pPr>
      <w:r w:rsidRPr="00497F43">
        <w:rPr>
          <w:b/>
          <w:sz w:val="24"/>
          <w:szCs w:val="24"/>
        </w:rPr>
        <w:t>k</w:t>
      </w:r>
      <w:r w:rsidR="003A63F1" w:rsidRPr="00497F43">
        <w:rPr>
          <w:b/>
          <w:sz w:val="24"/>
          <w:szCs w:val="24"/>
        </w:rPr>
        <w:t xml:space="preserve"> nabídce v zadávacím řízení k veřejné zakázce malého rozsahu na </w:t>
      </w:r>
      <w:r w:rsidR="00AE680C">
        <w:rPr>
          <w:b/>
          <w:sz w:val="24"/>
          <w:szCs w:val="24"/>
        </w:rPr>
        <w:t>dodávky</w:t>
      </w:r>
      <w:r w:rsidR="003A63F1" w:rsidRPr="00497F43">
        <w:rPr>
          <w:b/>
          <w:sz w:val="24"/>
          <w:szCs w:val="24"/>
        </w:rPr>
        <w:t xml:space="preserve"> s názvem:</w:t>
      </w:r>
    </w:p>
    <w:p w:rsidR="00F60095" w:rsidRDefault="00F60095" w:rsidP="00F60095">
      <w:pPr>
        <w:pStyle w:val="Nzev"/>
        <w:spacing w:after="120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„</w:t>
      </w:r>
      <w:r w:rsidR="007A23BB" w:rsidRPr="00C868BB">
        <w:rPr>
          <w:bCs w:val="0"/>
          <w:color w:val="000000"/>
          <w:sz w:val="24"/>
          <w:szCs w:val="24"/>
        </w:rPr>
        <w:t>Dodávka</w:t>
      </w:r>
      <w:r w:rsidR="00743CF7" w:rsidRPr="00C868BB">
        <w:rPr>
          <w:bCs w:val="0"/>
          <w:color w:val="000000"/>
          <w:sz w:val="24"/>
          <w:szCs w:val="24"/>
          <w:lang w:val="cs-CZ"/>
        </w:rPr>
        <w:t xml:space="preserve"> </w:t>
      </w:r>
      <w:r w:rsidR="006C1F64">
        <w:rPr>
          <w:bCs w:val="0"/>
          <w:color w:val="000000"/>
          <w:sz w:val="24"/>
          <w:szCs w:val="24"/>
          <w:lang w:val="cs-CZ"/>
        </w:rPr>
        <w:t>5 ks interaktivních tabulí</w:t>
      </w:r>
      <w:bookmarkStart w:id="0" w:name="_GoBack"/>
      <w:bookmarkEnd w:id="0"/>
      <w:r>
        <w:rPr>
          <w:rFonts w:ascii="Calibri" w:hAnsi="Calibri" w:cs="Calibri"/>
          <w:lang w:val="cs-CZ"/>
        </w:rPr>
        <w:t>“</w:t>
      </w:r>
    </w:p>
    <w:p w:rsidR="003A63F1" w:rsidRDefault="003A63F1" w:rsidP="003A63F1">
      <w:pPr>
        <w:spacing w:after="0" w:line="240" w:lineRule="auto"/>
      </w:pPr>
    </w:p>
    <w:p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obchodní firma (právnická osoba)</w:t>
            </w:r>
          </w:p>
          <w:p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:rsidR="003A63F1" w:rsidRDefault="003A63F1" w:rsidP="003A63F1"/>
        </w:tc>
      </w:tr>
      <w:tr w:rsidR="003A63F1" w:rsidTr="003A63F1">
        <w:tc>
          <w:tcPr>
            <w:tcW w:w="4606" w:type="dxa"/>
          </w:tcPr>
          <w:p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:rsidR="003A63F1" w:rsidRDefault="003A63F1" w:rsidP="003A63F1"/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zastoupený/á</w:t>
            </w:r>
          </w:p>
          <w:p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:rsidR="003A63F1" w:rsidRDefault="003A63F1" w:rsidP="003A63F1"/>
        </w:tc>
      </w:tr>
    </w:tbl>
    <w:p w:rsidR="003A63F1" w:rsidRDefault="003A63F1" w:rsidP="003A63F1">
      <w:pPr>
        <w:spacing w:after="0" w:line="240" w:lineRule="auto"/>
      </w:pPr>
    </w:p>
    <w:p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:rsidR="007C6F81" w:rsidRDefault="007C6F81" w:rsidP="003A63F1">
      <w:pPr>
        <w:spacing w:after="0" w:line="240" w:lineRule="auto"/>
      </w:pPr>
    </w:p>
    <w:p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>ákona o veřejných zakázkách nebo obdobný trestný čin podle právního řádu země sídla dodavatele;  k zahlazeným odsouzením se nepřihlíží,</w:t>
      </w:r>
    </w:p>
    <w:p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:rsidR="000604AE" w:rsidRDefault="000604A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Je-li dodavatelem právnická osoba, musí podmínku podle odstavce a) splňovat tato právnická osoba a 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 statutárním orgánu dodavatele.</w:t>
      </w:r>
    </w:p>
    <w:p w:rsidR="001A1991" w:rsidRDefault="001A1991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Účastní-li se zadávacího řízení pobočka závodu zahraniční právnické osoby, musí </w:t>
      </w:r>
      <w:proofErr w:type="gramStart"/>
      <w:r>
        <w:t>podmínku</w:t>
      </w:r>
      <w:proofErr w:type="gramEnd"/>
      <w:r>
        <w:t xml:space="preserve"> podle odstavce a) splňovat tato právnická osoba a vedoucí pobočky závodu, české právnické osoby, musí podmínku podle odstavce a) splňovat osoby uvedené v odstavci f) a vedoucí pobočky závodu.</w:t>
      </w:r>
    </w:p>
    <w:p w:rsidR="001A1991" w:rsidRDefault="001A1991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</w:p>
    <w:p w:rsidR="005535F6" w:rsidRDefault="005535F6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  <w:r>
        <w:t>V    …………………………………………     dne   …………………………………………..</w:t>
      </w:r>
    </w:p>
    <w:p w:rsidR="000604AE" w:rsidRDefault="001A1991" w:rsidP="001A1991">
      <w:pPr>
        <w:spacing w:after="0" w:line="240" w:lineRule="auto"/>
      </w:pPr>
      <w:r>
        <w:t xml:space="preserve">            </w:t>
      </w:r>
    </w:p>
    <w:sectPr w:rsidR="000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F1"/>
    <w:rsid w:val="000604AE"/>
    <w:rsid w:val="001021AF"/>
    <w:rsid w:val="00150E55"/>
    <w:rsid w:val="001A1991"/>
    <w:rsid w:val="002145BD"/>
    <w:rsid w:val="003A63F1"/>
    <w:rsid w:val="00497F43"/>
    <w:rsid w:val="004F499D"/>
    <w:rsid w:val="005535F6"/>
    <w:rsid w:val="00653D72"/>
    <w:rsid w:val="006C1F64"/>
    <w:rsid w:val="00710EA6"/>
    <w:rsid w:val="00743CF7"/>
    <w:rsid w:val="00763E56"/>
    <w:rsid w:val="007A23BB"/>
    <w:rsid w:val="007C435E"/>
    <w:rsid w:val="007C6F81"/>
    <w:rsid w:val="00886A31"/>
    <w:rsid w:val="008F3004"/>
    <w:rsid w:val="009F5778"/>
    <w:rsid w:val="00AB6D06"/>
    <w:rsid w:val="00AE680C"/>
    <w:rsid w:val="00B56E61"/>
    <w:rsid w:val="00BD3FAB"/>
    <w:rsid w:val="00C03EAD"/>
    <w:rsid w:val="00C41411"/>
    <w:rsid w:val="00C849E4"/>
    <w:rsid w:val="00C868BB"/>
    <w:rsid w:val="00D04C18"/>
    <w:rsid w:val="00EE08C4"/>
    <w:rsid w:val="00F60095"/>
    <w:rsid w:val="00F74EA6"/>
    <w:rsid w:val="00F77025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9B2B-5781-47C2-A8FF-6F029538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F60095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60095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Zdenka Chaloupecká</cp:lastModifiedBy>
  <cp:revision>7</cp:revision>
  <cp:lastPrinted>2017-10-26T12:55:00Z</cp:lastPrinted>
  <dcterms:created xsi:type="dcterms:W3CDTF">2021-05-31T12:54:00Z</dcterms:created>
  <dcterms:modified xsi:type="dcterms:W3CDTF">2021-06-13T07:38:00Z</dcterms:modified>
</cp:coreProperties>
</file>